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425F3" w14:textId="77777777" w:rsidR="00914F49" w:rsidRDefault="0042463C">
      <w:r>
        <w:rPr>
          <w:noProof/>
        </w:rPr>
        <w:drawing>
          <wp:inline distT="0" distB="0" distL="0" distR="0" wp14:anchorId="1F30B378" wp14:editId="633857A1">
            <wp:extent cx="6676927" cy="873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D header1029(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13777" cy="878582"/>
                    </a:xfrm>
                    <a:prstGeom prst="rect">
                      <a:avLst/>
                    </a:prstGeom>
                  </pic:spPr>
                </pic:pic>
              </a:graphicData>
            </a:graphic>
          </wp:inline>
        </w:drawing>
      </w:r>
    </w:p>
    <w:p w14:paraId="612D0D03" w14:textId="77777777" w:rsidR="006B58FC" w:rsidRDefault="006B58FC"/>
    <w:p w14:paraId="7387FD07" w14:textId="77777777" w:rsidR="006B58FC" w:rsidRDefault="006B58FC"/>
    <w:p w14:paraId="181B6678" w14:textId="77777777" w:rsidR="006B58FC" w:rsidRPr="006B58FC" w:rsidRDefault="006B58FC" w:rsidP="006B58FC">
      <w:pPr>
        <w:rPr>
          <w:rFonts w:ascii="Times New Roman" w:eastAsia="Times New Roman" w:hAnsi="Times New Roman" w:cs="Times New Roman"/>
        </w:rPr>
      </w:pPr>
      <w:r w:rsidRPr="006B58FC">
        <w:rPr>
          <w:rFonts w:ascii="Arial" w:eastAsia="Times New Roman" w:hAnsi="Arial" w:cs="Arial"/>
          <w:color w:val="000000"/>
          <w:sz w:val="22"/>
          <w:szCs w:val="22"/>
        </w:rPr>
        <w:t xml:space="preserve">The Center for Career &amp; Professional Development (CCPD) adheres to the </w:t>
      </w:r>
      <w:r w:rsidRPr="006B58FC">
        <w:rPr>
          <w:rFonts w:ascii="Arial" w:eastAsia="Times New Roman" w:hAnsi="Arial" w:cs="Arial"/>
          <w:b/>
          <w:bCs/>
          <w:color w:val="000000"/>
          <w:sz w:val="22"/>
          <w:szCs w:val="22"/>
        </w:rPr>
        <w:t xml:space="preserve">NACE Principles for Professional Practice for Career Services and Employment Professionals </w:t>
      </w:r>
      <w:r w:rsidRPr="006B58FC">
        <w:rPr>
          <w:rFonts w:ascii="Arial" w:eastAsia="Times New Roman" w:hAnsi="Arial" w:cs="Arial"/>
          <w:color w:val="000000"/>
          <w:sz w:val="22"/>
          <w:szCs w:val="22"/>
        </w:rPr>
        <w:t>and expects employers to do the same.</w:t>
      </w:r>
      <w:hyperlink r:id="rId7" w:history="1">
        <w:r w:rsidRPr="006B58FC">
          <w:rPr>
            <w:rFonts w:ascii="Arial" w:eastAsia="Times New Roman" w:hAnsi="Arial" w:cs="Arial"/>
            <w:color w:val="000000"/>
            <w:sz w:val="22"/>
            <w:szCs w:val="22"/>
            <w:u w:val="single"/>
          </w:rPr>
          <w:t xml:space="preserve"> </w:t>
        </w:r>
        <w:r w:rsidRPr="006B58FC">
          <w:rPr>
            <w:rFonts w:ascii="Arial" w:eastAsia="Times New Roman" w:hAnsi="Arial" w:cs="Arial"/>
            <w:color w:val="1155CC"/>
            <w:sz w:val="22"/>
            <w:szCs w:val="22"/>
            <w:u w:val="single"/>
          </w:rPr>
          <w:t>These principles are available on the National Association of Colleges and Employers website</w:t>
        </w:r>
      </w:hyperlink>
      <w:r w:rsidRPr="006B58FC">
        <w:rPr>
          <w:rFonts w:ascii="Arial" w:eastAsia="Times New Roman" w:hAnsi="Arial" w:cs="Arial"/>
          <w:color w:val="000000"/>
          <w:sz w:val="22"/>
          <w:szCs w:val="22"/>
        </w:rPr>
        <w:t>.</w:t>
      </w:r>
    </w:p>
    <w:p w14:paraId="6E36CB14" w14:textId="77777777" w:rsidR="006B58FC" w:rsidRPr="006B58FC" w:rsidRDefault="006B58FC" w:rsidP="006B58FC">
      <w:pPr>
        <w:rPr>
          <w:rFonts w:ascii="Times New Roman" w:eastAsia="Times New Roman" w:hAnsi="Times New Roman" w:cs="Times New Roman"/>
        </w:rPr>
      </w:pPr>
    </w:p>
    <w:p w14:paraId="4042A3A3" w14:textId="72CFC4E6" w:rsidR="006B58FC" w:rsidRPr="006B58FC" w:rsidRDefault="006B58FC" w:rsidP="006B58FC">
      <w:pPr>
        <w:rPr>
          <w:rFonts w:ascii="Times New Roman" w:eastAsia="Times New Roman" w:hAnsi="Times New Roman" w:cs="Times New Roman"/>
        </w:rPr>
      </w:pPr>
      <w:r w:rsidRPr="006B58FC">
        <w:rPr>
          <w:rFonts w:ascii="Arial" w:eastAsia="Times New Roman" w:hAnsi="Arial" w:cs="Arial"/>
          <w:color w:val="000000"/>
          <w:sz w:val="22"/>
          <w:szCs w:val="22"/>
        </w:rPr>
        <w:t xml:space="preserve">Employers are expected to maintain a positive, collaborative working relationship with CCPD staff. That includes cooperation with CCPD policies and procedures, meeting necessary deadlines to ensure smooth operation of on-campus interview visits, providing the job / company information and data requested, providing hire data as requested, complying with the legal obligations of recruiters, and maintaining the confidentiality of student data as outlined in the Family Educational Rights and Privacy Act (FERPA). Employers that </w:t>
      </w:r>
      <w:r w:rsidR="00566BA0">
        <w:rPr>
          <w:rFonts w:ascii="Arial" w:eastAsia="Times New Roman" w:hAnsi="Arial" w:cs="Arial"/>
          <w:color w:val="000000"/>
          <w:sz w:val="22"/>
          <w:szCs w:val="22"/>
        </w:rPr>
        <w:t xml:space="preserve">willfully </w:t>
      </w:r>
      <w:r w:rsidRPr="006B58FC">
        <w:rPr>
          <w:rFonts w:ascii="Arial" w:eastAsia="Times New Roman" w:hAnsi="Arial" w:cs="Arial"/>
          <w:color w:val="000000"/>
          <w:sz w:val="22"/>
          <w:szCs w:val="22"/>
        </w:rPr>
        <w:t xml:space="preserve">violate FERPA regulations </w:t>
      </w:r>
      <w:r w:rsidR="00AE4EB3">
        <w:rPr>
          <w:rFonts w:ascii="Arial" w:eastAsia="Times New Roman" w:hAnsi="Arial" w:cs="Arial"/>
          <w:color w:val="000000"/>
          <w:sz w:val="22"/>
          <w:szCs w:val="22"/>
        </w:rPr>
        <w:t>could</w:t>
      </w:r>
      <w:r w:rsidRPr="006B58FC">
        <w:rPr>
          <w:rFonts w:ascii="Arial" w:eastAsia="Times New Roman" w:hAnsi="Arial" w:cs="Arial"/>
          <w:color w:val="000000"/>
          <w:sz w:val="22"/>
          <w:szCs w:val="22"/>
        </w:rPr>
        <w:t xml:space="preserve"> lose access </w:t>
      </w:r>
      <w:r w:rsidR="008A4C1F">
        <w:rPr>
          <w:rFonts w:ascii="Arial" w:eastAsia="Times New Roman" w:hAnsi="Arial" w:cs="Arial"/>
          <w:color w:val="000000"/>
          <w:sz w:val="22"/>
          <w:szCs w:val="22"/>
        </w:rPr>
        <w:t>to CCPD services</w:t>
      </w:r>
      <w:r w:rsidRPr="006B58FC">
        <w:rPr>
          <w:rFonts w:ascii="Arial" w:eastAsia="Times New Roman" w:hAnsi="Arial" w:cs="Arial"/>
          <w:color w:val="000000"/>
          <w:sz w:val="22"/>
          <w:szCs w:val="22"/>
        </w:rPr>
        <w:t>.</w:t>
      </w:r>
      <w:r w:rsidR="007C6A39">
        <w:rPr>
          <w:rFonts w:ascii="Arial" w:eastAsia="Times New Roman" w:hAnsi="Arial" w:cs="Arial"/>
          <w:color w:val="000000"/>
          <w:sz w:val="22"/>
          <w:szCs w:val="22"/>
        </w:rPr>
        <w:t xml:space="preserve">  </w:t>
      </w:r>
      <w:r w:rsidRPr="006B58FC">
        <w:rPr>
          <w:rFonts w:ascii="Arial" w:eastAsia="Times New Roman" w:hAnsi="Arial" w:cs="Arial"/>
          <w:color w:val="000000"/>
          <w:sz w:val="22"/>
          <w:szCs w:val="22"/>
        </w:rPr>
        <w:t>All employer representatives are expected to support CCPD policies in all interactions with students. Of course, the CCPD management team welcomes employer feedback and input on those policies at any time.</w:t>
      </w:r>
    </w:p>
    <w:p w14:paraId="578C72BD" w14:textId="77777777" w:rsidR="006B58FC" w:rsidRPr="006B58FC" w:rsidRDefault="006B58FC" w:rsidP="006B58FC">
      <w:pPr>
        <w:rPr>
          <w:rFonts w:ascii="Times New Roman" w:eastAsia="Times New Roman" w:hAnsi="Times New Roman" w:cs="Times New Roman"/>
        </w:rPr>
      </w:pPr>
    </w:p>
    <w:p w14:paraId="421AA449" w14:textId="56FF2A2E" w:rsidR="006B58FC" w:rsidRPr="006B58FC" w:rsidRDefault="006B58FC" w:rsidP="006B58FC">
      <w:pPr>
        <w:rPr>
          <w:rFonts w:ascii="Times New Roman" w:eastAsia="Times New Roman" w:hAnsi="Times New Roman" w:cs="Times New Roman"/>
        </w:rPr>
      </w:pPr>
      <w:r w:rsidRPr="006B58FC">
        <w:rPr>
          <w:rFonts w:ascii="Arial" w:eastAsia="Times New Roman" w:hAnsi="Arial" w:cs="Arial"/>
          <w:color w:val="000000"/>
          <w:sz w:val="22"/>
          <w:szCs w:val="22"/>
        </w:rPr>
        <w:t>Employers that are unable to comply with these policies may wish to use other recruiting resources.</w:t>
      </w:r>
    </w:p>
    <w:p w14:paraId="131D6661" w14:textId="77777777" w:rsidR="006B58FC" w:rsidRPr="006B58FC" w:rsidRDefault="006B58FC" w:rsidP="006B58FC">
      <w:pPr>
        <w:spacing w:before="280" w:after="80"/>
        <w:outlineLvl w:val="2"/>
        <w:rPr>
          <w:rFonts w:ascii="Times New Roman" w:eastAsia="Times New Roman" w:hAnsi="Times New Roman" w:cs="Times New Roman"/>
          <w:b/>
          <w:bCs/>
          <w:sz w:val="27"/>
          <w:szCs w:val="27"/>
        </w:rPr>
      </w:pPr>
      <w:r w:rsidRPr="006B58FC">
        <w:rPr>
          <w:rFonts w:ascii="Arial" w:eastAsia="Times New Roman" w:hAnsi="Arial" w:cs="Arial"/>
          <w:b/>
          <w:bCs/>
          <w:color w:val="000000"/>
          <w:sz w:val="26"/>
          <w:szCs w:val="26"/>
        </w:rPr>
        <w:t>Service Guidelines</w:t>
      </w:r>
    </w:p>
    <w:p w14:paraId="69ED5341" w14:textId="77777777" w:rsidR="006B58FC" w:rsidRPr="006B58FC" w:rsidRDefault="006B58FC" w:rsidP="006B58FC">
      <w:pPr>
        <w:numPr>
          <w:ilvl w:val="0"/>
          <w:numId w:val="1"/>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CCPD reserves the right to refuse service to any employer that violates the NACE Principles for Professional Practice or any CCPD policy.</w:t>
      </w:r>
    </w:p>
    <w:p w14:paraId="509FD169" w14:textId="77777777" w:rsidR="006B58FC" w:rsidRPr="006B58FC" w:rsidRDefault="006B58FC" w:rsidP="006B58FC">
      <w:pPr>
        <w:numPr>
          <w:ilvl w:val="0"/>
          <w:numId w:val="1"/>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CCPD works with third parties only under limited circumstances, which are outlined in detail in the CCPD Third-Party Policy statement.</w:t>
      </w:r>
    </w:p>
    <w:p w14:paraId="1E317918" w14:textId="77777777" w:rsidR="006B58FC" w:rsidRPr="006B58FC" w:rsidRDefault="006B58FC" w:rsidP="006B58FC">
      <w:pPr>
        <w:numPr>
          <w:ilvl w:val="0"/>
          <w:numId w:val="1"/>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CCPD reserves the right to refuse service to any employer if a review of the specific opportunity or nature/status of the company suggests that it is inappropriate for our service population; if students are injured or exposed to unsafe working conditions; if the employer discriminates; or if CCPD receives student complaints about discrimination, harassment, threats, unsafe working conditions, or any other questionable circumstance.</w:t>
      </w:r>
    </w:p>
    <w:p w14:paraId="6AFF604A" w14:textId="64FEEF4C" w:rsidR="006B58FC" w:rsidRPr="006B58FC" w:rsidRDefault="006B58FC" w:rsidP="006B58FC">
      <w:pPr>
        <w:numPr>
          <w:ilvl w:val="0"/>
          <w:numId w:val="1"/>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 xml:space="preserve">Employers without an operational website cannot be served until there is a website operational. CCPD will review the employer’s website for appropriateness. Employers should have an </w:t>
      </w:r>
      <w:r w:rsidR="008C6A7D">
        <w:rPr>
          <w:rFonts w:ascii="Arial" w:eastAsia="Times New Roman" w:hAnsi="Arial" w:cs="Arial"/>
          <w:color w:val="000000"/>
          <w:sz w:val="22"/>
          <w:szCs w:val="22"/>
        </w:rPr>
        <w:t>Employer Identification N</w:t>
      </w:r>
      <w:r w:rsidRPr="006B58FC">
        <w:rPr>
          <w:rFonts w:ascii="Arial" w:eastAsia="Times New Roman" w:hAnsi="Arial" w:cs="Arial"/>
          <w:color w:val="000000"/>
          <w:sz w:val="22"/>
          <w:szCs w:val="22"/>
        </w:rPr>
        <w:t xml:space="preserve">umber </w:t>
      </w:r>
      <w:r w:rsidR="008C6A7D">
        <w:rPr>
          <w:rFonts w:ascii="Arial" w:eastAsia="Times New Roman" w:hAnsi="Arial" w:cs="Arial"/>
          <w:color w:val="000000"/>
          <w:sz w:val="22"/>
          <w:szCs w:val="22"/>
        </w:rPr>
        <w:t xml:space="preserve">(EIN) </w:t>
      </w:r>
      <w:r w:rsidRPr="006B58FC">
        <w:rPr>
          <w:rFonts w:ascii="Arial" w:eastAsia="Times New Roman" w:hAnsi="Arial" w:cs="Arial"/>
          <w:color w:val="000000"/>
          <w:sz w:val="22"/>
          <w:szCs w:val="22"/>
        </w:rPr>
        <w:t>prior to initiating any hiring.</w:t>
      </w:r>
    </w:p>
    <w:p w14:paraId="621DD72A" w14:textId="77777777" w:rsidR="006B58FC" w:rsidRPr="006B58FC" w:rsidRDefault="006B58FC" w:rsidP="006B58FC">
      <w:pPr>
        <w:numPr>
          <w:ilvl w:val="0"/>
          <w:numId w:val="1"/>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CCPD will not provide service to any employer requiring upfront payment of any kind or the purchase of products or work equipment/tools (with the possible exception of safety equipment such as steel-toed boots).</w:t>
      </w:r>
    </w:p>
    <w:p w14:paraId="45077598" w14:textId="716584B0" w:rsidR="006B58FC" w:rsidRPr="006B58FC" w:rsidRDefault="006B58FC" w:rsidP="006B58FC">
      <w:pPr>
        <w:numPr>
          <w:ilvl w:val="0"/>
          <w:numId w:val="1"/>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 xml:space="preserve">In the event that a </w:t>
      </w:r>
      <w:r w:rsidR="00490A14">
        <w:rPr>
          <w:rFonts w:ascii="Arial" w:eastAsia="Times New Roman" w:hAnsi="Arial" w:cs="Arial"/>
          <w:color w:val="000000"/>
          <w:sz w:val="22"/>
          <w:szCs w:val="22"/>
        </w:rPr>
        <w:t>Lehigh University</w:t>
      </w:r>
      <w:r w:rsidRPr="006B58FC">
        <w:rPr>
          <w:rFonts w:ascii="Arial" w:eastAsia="Times New Roman" w:hAnsi="Arial" w:cs="Arial"/>
          <w:color w:val="000000"/>
          <w:sz w:val="22"/>
          <w:szCs w:val="22"/>
        </w:rPr>
        <w:t xml:space="preserve"> co-op experiences any harassment or actual or potential harm at the workplace, the employer’s recruiting privileges will be suspended pending a resolution of the situation that is satisfactory </w:t>
      </w:r>
      <w:r w:rsidR="00490A14">
        <w:rPr>
          <w:rFonts w:ascii="Arial" w:eastAsia="Times New Roman" w:hAnsi="Arial" w:cs="Arial"/>
          <w:color w:val="000000"/>
          <w:sz w:val="22"/>
          <w:szCs w:val="22"/>
        </w:rPr>
        <w:t xml:space="preserve">to </w:t>
      </w:r>
      <w:r w:rsidRPr="006B58FC">
        <w:rPr>
          <w:rFonts w:ascii="Arial" w:eastAsia="Times New Roman" w:hAnsi="Arial" w:cs="Arial"/>
          <w:color w:val="000000"/>
          <w:sz w:val="22"/>
          <w:szCs w:val="22"/>
        </w:rPr>
        <w:t>CCPD.</w:t>
      </w:r>
    </w:p>
    <w:p w14:paraId="429ACEAB" w14:textId="77777777" w:rsidR="006B58FC" w:rsidRPr="006B58FC" w:rsidRDefault="006B58FC" w:rsidP="006B58FC">
      <w:pPr>
        <w:numPr>
          <w:ilvl w:val="0"/>
          <w:numId w:val="1"/>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CCPD does not recommend or select candidates for employers.</w:t>
      </w:r>
    </w:p>
    <w:p w14:paraId="47F75D99" w14:textId="77777777" w:rsidR="006B58FC" w:rsidRPr="006B58FC" w:rsidRDefault="006B58FC" w:rsidP="006B58FC">
      <w:pPr>
        <w:numPr>
          <w:ilvl w:val="0"/>
          <w:numId w:val="1"/>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Your account as an employer provides you a limited, terminable right to access and use the CCPD job search site only for your internal business use to seek candidates for employment and scheduling interviews.</w:t>
      </w:r>
    </w:p>
    <w:p w14:paraId="77CE8A80" w14:textId="77777777" w:rsidR="006B58FC" w:rsidRPr="006B58FC" w:rsidRDefault="006B58FC" w:rsidP="006B58FC">
      <w:pPr>
        <w:rPr>
          <w:rFonts w:ascii="Times New Roman" w:eastAsia="Times New Roman" w:hAnsi="Times New Roman" w:cs="Times New Roman"/>
        </w:rPr>
      </w:pPr>
    </w:p>
    <w:p w14:paraId="49A43B1F" w14:textId="77777777" w:rsidR="006B58FC" w:rsidRPr="006B58FC" w:rsidRDefault="006B58FC" w:rsidP="006B58FC">
      <w:pPr>
        <w:spacing w:before="280" w:after="80"/>
        <w:outlineLvl w:val="2"/>
        <w:rPr>
          <w:rFonts w:ascii="Times New Roman" w:eastAsia="Times New Roman" w:hAnsi="Times New Roman" w:cs="Times New Roman"/>
          <w:b/>
          <w:bCs/>
          <w:sz w:val="27"/>
          <w:szCs w:val="27"/>
        </w:rPr>
      </w:pPr>
      <w:r w:rsidRPr="006B58FC">
        <w:rPr>
          <w:rFonts w:ascii="Arial" w:eastAsia="Times New Roman" w:hAnsi="Arial" w:cs="Arial"/>
          <w:b/>
          <w:bCs/>
          <w:color w:val="000000"/>
          <w:sz w:val="26"/>
          <w:szCs w:val="26"/>
        </w:rPr>
        <w:t>Job Postings</w:t>
      </w:r>
    </w:p>
    <w:p w14:paraId="3C7D0062" w14:textId="77777777" w:rsidR="006B58FC" w:rsidRPr="006B58FC" w:rsidRDefault="006B58FC" w:rsidP="006B58FC">
      <w:pPr>
        <w:numPr>
          <w:ilvl w:val="0"/>
          <w:numId w:val="2"/>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Job postings must be actual, current openings for internships, cooperative education assignments, and/or traditional, W-2 or 1099 full-or part-time employees.</w:t>
      </w:r>
    </w:p>
    <w:p w14:paraId="22848D90" w14:textId="77777777" w:rsidR="006B58FC" w:rsidRPr="006B58FC" w:rsidRDefault="006B58FC" w:rsidP="006B58FC">
      <w:pPr>
        <w:numPr>
          <w:ilvl w:val="0"/>
          <w:numId w:val="2"/>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Your job postings or e-mails must contain sufficient detail to convey clearly to the user the nature and basic requirements of the job opportunity.</w:t>
      </w:r>
    </w:p>
    <w:p w14:paraId="52379E9C" w14:textId="77762232" w:rsidR="006B58FC" w:rsidRPr="006B58FC" w:rsidRDefault="006B58FC" w:rsidP="006B58FC">
      <w:pPr>
        <w:numPr>
          <w:ilvl w:val="0"/>
          <w:numId w:val="2"/>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lastRenderedPageBreak/>
        <w:t xml:space="preserve">CCPD will review the employer’s website and each job description (whether a job listing or for an on-campus interview) for appropriateness. Opportunities suitable for other majors will be shared with </w:t>
      </w:r>
      <w:r w:rsidR="00267CED">
        <w:rPr>
          <w:rFonts w:ascii="Arial" w:eastAsia="Times New Roman" w:hAnsi="Arial" w:cs="Arial"/>
          <w:color w:val="000000"/>
          <w:sz w:val="22"/>
          <w:szCs w:val="22"/>
        </w:rPr>
        <w:t>those majors.</w:t>
      </w:r>
    </w:p>
    <w:p w14:paraId="57AC6DF5" w14:textId="77777777" w:rsidR="006B58FC" w:rsidRPr="006B58FC" w:rsidRDefault="006B58FC" w:rsidP="006B58FC">
      <w:pPr>
        <w:numPr>
          <w:ilvl w:val="0"/>
          <w:numId w:val="2"/>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Your job postings or e-mail communications may not contain anything that is sexually explicit, obscene, libelous, defamatory, threatening, harassing, abusive, or hateful; or anything that is embarrassing or offensive to another person or entity.</w:t>
      </w:r>
    </w:p>
    <w:p w14:paraId="0D034040" w14:textId="220C470E" w:rsidR="006B58FC" w:rsidRPr="006B58FC" w:rsidRDefault="006B58FC" w:rsidP="006B58FC">
      <w:pPr>
        <w:numPr>
          <w:ilvl w:val="0"/>
          <w:numId w:val="2"/>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You may not use your job postings or e-mail to post advertisements or solicitations for employment in the pornography industry</w:t>
      </w:r>
      <w:r w:rsidR="00FA4B5E">
        <w:rPr>
          <w:rFonts w:ascii="Arial" w:eastAsia="Times New Roman" w:hAnsi="Arial" w:cs="Arial"/>
          <w:color w:val="000000"/>
          <w:sz w:val="22"/>
          <w:szCs w:val="22"/>
        </w:rPr>
        <w:t xml:space="preserve"> </w:t>
      </w:r>
      <w:r w:rsidRPr="006B58FC">
        <w:rPr>
          <w:rFonts w:ascii="Arial" w:eastAsia="Times New Roman" w:hAnsi="Arial" w:cs="Arial"/>
          <w:color w:val="000000"/>
          <w:sz w:val="22"/>
          <w:szCs w:val="22"/>
        </w:rPr>
        <w:t>or post pyramid schemes.</w:t>
      </w:r>
    </w:p>
    <w:p w14:paraId="50C48E79" w14:textId="77777777" w:rsidR="006B58FC" w:rsidRPr="006B58FC" w:rsidRDefault="006B58FC" w:rsidP="006B58FC">
      <w:pPr>
        <w:numPr>
          <w:ilvl w:val="0"/>
          <w:numId w:val="2"/>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You may not use your job postings or e-mail to post false, inaccurate, or misleading information.</w:t>
      </w:r>
    </w:p>
    <w:p w14:paraId="1F9A8CC7" w14:textId="77777777" w:rsidR="006B58FC" w:rsidRPr="006B58FC" w:rsidRDefault="006B58FC" w:rsidP="006B58FC">
      <w:pPr>
        <w:spacing w:before="280" w:after="80"/>
        <w:outlineLvl w:val="2"/>
        <w:rPr>
          <w:rFonts w:ascii="Times New Roman" w:eastAsia="Times New Roman" w:hAnsi="Times New Roman" w:cs="Times New Roman"/>
          <w:b/>
          <w:bCs/>
          <w:sz w:val="27"/>
          <w:szCs w:val="27"/>
        </w:rPr>
      </w:pPr>
      <w:r w:rsidRPr="006B58FC">
        <w:rPr>
          <w:rFonts w:ascii="Arial" w:eastAsia="Times New Roman" w:hAnsi="Arial" w:cs="Arial"/>
          <w:b/>
          <w:bCs/>
          <w:color w:val="000000"/>
          <w:sz w:val="26"/>
          <w:szCs w:val="26"/>
        </w:rPr>
        <w:t>Resume Access</w:t>
      </w:r>
    </w:p>
    <w:p w14:paraId="07177973" w14:textId="77777777" w:rsidR="006B58FC" w:rsidRPr="006B58FC" w:rsidRDefault="006B58FC" w:rsidP="006B58FC">
      <w:pPr>
        <w:numPr>
          <w:ilvl w:val="0"/>
          <w:numId w:val="3"/>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CCPD will not give account access or forward resumes to home-based businesses.</w:t>
      </w:r>
    </w:p>
    <w:p w14:paraId="2A9AEB5F" w14:textId="77777777" w:rsidR="006B58FC" w:rsidRPr="006B58FC" w:rsidRDefault="006B58FC" w:rsidP="006B58FC">
      <w:pPr>
        <w:numPr>
          <w:ilvl w:val="0"/>
          <w:numId w:val="3"/>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 xml:space="preserve">CCPD will not send resumes to personal e-mail accounts (domain names like </w:t>
      </w:r>
      <w:proofErr w:type="spellStart"/>
      <w:r w:rsidRPr="006B58FC">
        <w:rPr>
          <w:rFonts w:ascii="Arial" w:eastAsia="Times New Roman" w:hAnsi="Arial" w:cs="Arial"/>
          <w:color w:val="000000"/>
          <w:sz w:val="22"/>
          <w:szCs w:val="22"/>
        </w:rPr>
        <w:t>gmail</w:t>
      </w:r>
      <w:proofErr w:type="spellEnd"/>
      <w:r w:rsidRPr="006B58FC">
        <w:rPr>
          <w:rFonts w:ascii="Arial" w:eastAsia="Times New Roman" w:hAnsi="Arial" w:cs="Arial"/>
          <w:color w:val="000000"/>
          <w:sz w:val="22"/>
          <w:szCs w:val="22"/>
        </w:rPr>
        <w:t xml:space="preserve">, yahoo, </w:t>
      </w:r>
      <w:proofErr w:type="spellStart"/>
      <w:r w:rsidRPr="006B58FC">
        <w:rPr>
          <w:rFonts w:ascii="Arial" w:eastAsia="Times New Roman" w:hAnsi="Arial" w:cs="Arial"/>
          <w:color w:val="000000"/>
          <w:sz w:val="22"/>
          <w:szCs w:val="22"/>
        </w:rPr>
        <w:t>hotmail</w:t>
      </w:r>
      <w:proofErr w:type="spellEnd"/>
      <w:r w:rsidRPr="006B58FC">
        <w:rPr>
          <w:rFonts w:ascii="Arial" w:eastAsia="Times New Roman" w:hAnsi="Arial" w:cs="Arial"/>
          <w:color w:val="000000"/>
          <w:sz w:val="22"/>
          <w:szCs w:val="22"/>
        </w:rPr>
        <w:t>, etc.)</w:t>
      </w:r>
    </w:p>
    <w:p w14:paraId="14447701" w14:textId="77777777" w:rsidR="006B58FC" w:rsidRPr="006B58FC" w:rsidRDefault="006B58FC" w:rsidP="006B58FC">
      <w:pPr>
        <w:numPr>
          <w:ilvl w:val="0"/>
          <w:numId w:val="3"/>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We do not send resumes or give any employer passwords to corporate “student ambassadors” or “student campus recruiters.”  It is a violation of professional standards to provide a student’s resume to a fellow student for review and decision-making.</w:t>
      </w:r>
    </w:p>
    <w:p w14:paraId="21960C86" w14:textId="77777777" w:rsidR="006B58FC" w:rsidRPr="006B58FC" w:rsidRDefault="006B58FC" w:rsidP="006B58FC">
      <w:pPr>
        <w:spacing w:before="280" w:after="80"/>
        <w:outlineLvl w:val="2"/>
        <w:rPr>
          <w:rFonts w:ascii="Times New Roman" w:eastAsia="Times New Roman" w:hAnsi="Times New Roman" w:cs="Times New Roman"/>
          <w:b/>
          <w:bCs/>
          <w:sz w:val="27"/>
          <w:szCs w:val="27"/>
        </w:rPr>
      </w:pPr>
      <w:r w:rsidRPr="006B58FC">
        <w:rPr>
          <w:rFonts w:ascii="Arial" w:eastAsia="Times New Roman" w:hAnsi="Arial" w:cs="Arial"/>
          <w:b/>
          <w:bCs/>
          <w:color w:val="000000"/>
          <w:sz w:val="26"/>
          <w:szCs w:val="26"/>
        </w:rPr>
        <w:t>On-Campus Recruiting / Interview Scheduling</w:t>
      </w:r>
    </w:p>
    <w:p w14:paraId="146B3C23" w14:textId="77777777" w:rsidR="006B58FC" w:rsidRPr="006B58FC" w:rsidRDefault="006B58FC" w:rsidP="006B58FC">
      <w:pPr>
        <w:numPr>
          <w:ilvl w:val="0"/>
          <w:numId w:val="4"/>
        </w:numPr>
        <w:textAlignment w:val="baseline"/>
        <w:rPr>
          <w:rFonts w:ascii="Arial" w:eastAsia="Times New Roman" w:hAnsi="Arial" w:cs="Arial"/>
          <w:color w:val="000000"/>
          <w:sz w:val="22"/>
          <w:szCs w:val="22"/>
        </w:rPr>
      </w:pPr>
      <w:r w:rsidRPr="006B58FC">
        <w:rPr>
          <w:rFonts w:ascii="Arial" w:eastAsia="Times New Roman" w:hAnsi="Arial" w:cs="Arial"/>
          <w:b/>
          <w:bCs/>
          <w:color w:val="000000"/>
          <w:sz w:val="22"/>
          <w:szCs w:val="22"/>
        </w:rPr>
        <w:t>Cancellations</w:t>
      </w:r>
      <w:r w:rsidRPr="006B58FC">
        <w:rPr>
          <w:rFonts w:ascii="Arial" w:eastAsia="Times New Roman" w:hAnsi="Arial" w:cs="Arial"/>
          <w:color w:val="000000"/>
          <w:sz w:val="22"/>
          <w:szCs w:val="22"/>
        </w:rPr>
        <w:t>: Employers that cancel interview schedules once the student sign-up window has opened are responsible for contacting students who were invited to interview to inform them of the cancellation.</w:t>
      </w:r>
    </w:p>
    <w:p w14:paraId="70EEBAD1" w14:textId="77777777" w:rsidR="006B58FC" w:rsidRPr="006B58FC" w:rsidRDefault="006B58FC" w:rsidP="006B58FC">
      <w:pPr>
        <w:numPr>
          <w:ilvl w:val="0"/>
          <w:numId w:val="4"/>
        </w:numPr>
        <w:textAlignment w:val="baseline"/>
        <w:rPr>
          <w:rFonts w:ascii="Arial" w:eastAsia="Times New Roman" w:hAnsi="Arial" w:cs="Arial"/>
          <w:color w:val="000000"/>
          <w:sz w:val="22"/>
          <w:szCs w:val="22"/>
        </w:rPr>
      </w:pPr>
      <w:r w:rsidRPr="006B58FC">
        <w:rPr>
          <w:rFonts w:ascii="Arial" w:eastAsia="Times New Roman" w:hAnsi="Arial" w:cs="Arial"/>
          <w:b/>
          <w:bCs/>
          <w:color w:val="000000"/>
          <w:sz w:val="22"/>
          <w:szCs w:val="22"/>
        </w:rPr>
        <w:t>Space available</w:t>
      </w:r>
      <w:r w:rsidRPr="006B58FC">
        <w:rPr>
          <w:rFonts w:ascii="Arial" w:eastAsia="Times New Roman" w:hAnsi="Arial" w:cs="Arial"/>
          <w:color w:val="000000"/>
          <w:sz w:val="22"/>
          <w:szCs w:val="22"/>
        </w:rPr>
        <w:t>: During peak periods, CCPD may limit the number of interview rooms available for a given employer. Employers with a history of reserving more schedules than they can fill will be limited to one more room than was filled in the prior year.</w:t>
      </w:r>
    </w:p>
    <w:p w14:paraId="1181D54C" w14:textId="77777777" w:rsidR="006B58FC" w:rsidRPr="006B58FC" w:rsidRDefault="006B58FC" w:rsidP="006B58FC">
      <w:pPr>
        <w:numPr>
          <w:ilvl w:val="0"/>
          <w:numId w:val="4"/>
        </w:numPr>
        <w:textAlignment w:val="baseline"/>
        <w:rPr>
          <w:rFonts w:ascii="Arial" w:eastAsia="Times New Roman" w:hAnsi="Arial" w:cs="Arial"/>
          <w:color w:val="000000"/>
          <w:sz w:val="22"/>
          <w:szCs w:val="22"/>
        </w:rPr>
      </w:pPr>
      <w:r w:rsidRPr="006B58FC">
        <w:rPr>
          <w:rFonts w:ascii="Arial" w:eastAsia="Times New Roman" w:hAnsi="Arial" w:cs="Arial"/>
          <w:b/>
          <w:bCs/>
          <w:color w:val="000000"/>
          <w:sz w:val="22"/>
          <w:szCs w:val="22"/>
        </w:rPr>
        <w:t xml:space="preserve">Extra space/“room only”: </w:t>
      </w:r>
      <w:r w:rsidRPr="006B58FC">
        <w:rPr>
          <w:rFonts w:ascii="Arial" w:eastAsia="Times New Roman" w:hAnsi="Arial" w:cs="Arial"/>
          <w:color w:val="000000"/>
          <w:sz w:val="22"/>
          <w:szCs w:val="22"/>
        </w:rPr>
        <w:t>If you will need additional space for tests or administrative purposes, please request a “room only” at the time you request interview space, as same-day requests often can‘t be accommodated.</w:t>
      </w:r>
    </w:p>
    <w:p w14:paraId="3CE07158" w14:textId="77777777" w:rsidR="006B58FC" w:rsidRPr="006B58FC" w:rsidRDefault="006B58FC" w:rsidP="006B58FC">
      <w:pPr>
        <w:numPr>
          <w:ilvl w:val="0"/>
          <w:numId w:val="4"/>
        </w:numPr>
        <w:textAlignment w:val="baseline"/>
        <w:rPr>
          <w:rFonts w:ascii="Arial" w:eastAsia="Times New Roman" w:hAnsi="Arial" w:cs="Arial"/>
          <w:color w:val="000000"/>
          <w:sz w:val="22"/>
          <w:szCs w:val="22"/>
        </w:rPr>
      </w:pPr>
      <w:r w:rsidRPr="006B58FC">
        <w:rPr>
          <w:rFonts w:ascii="Arial" w:eastAsia="Times New Roman" w:hAnsi="Arial" w:cs="Arial"/>
          <w:b/>
          <w:bCs/>
          <w:color w:val="000000"/>
          <w:sz w:val="22"/>
          <w:szCs w:val="22"/>
        </w:rPr>
        <w:t>Missed deadlines</w:t>
      </w:r>
      <w:r w:rsidRPr="006B58FC">
        <w:rPr>
          <w:rFonts w:ascii="Arial" w:eastAsia="Times New Roman" w:hAnsi="Arial" w:cs="Arial"/>
          <w:color w:val="000000"/>
          <w:sz w:val="22"/>
          <w:szCs w:val="22"/>
        </w:rPr>
        <w:t>: CCPD will make repeated efforts to contact employers who miss on-campus recruiting deadlines. However, should the employer fail to acknowledge reminder calls or e-mails, CCPD reserves the right to determine whether to change the schedule from pre-select to qualified open or to cancel the interview schedule.</w:t>
      </w:r>
    </w:p>
    <w:p w14:paraId="0969014F" w14:textId="77777777" w:rsidR="006B58FC" w:rsidRPr="006B58FC" w:rsidRDefault="006B58FC" w:rsidP="006B58FC">
      <w:pPr>
        <w:numPr>
          <w:ilvl w:val="0"/>
          <w:numId w:val="4"/>
        </w:numPr>
        <w:textAlignment w:val="baseline"/>
        <w:rPr>
          <w:rFonts w:ascii="Arial" w:eastAsia="Times New Roman" w:hAnsi="Arial" w:cs="Arial"/>
          <w:color w:val="000000"/>
          <w:sz w:val="22"/>
          <w:szCs w:val="22"/>
        </w:rPr>
      </w:pPr>
      <w:r w:rsidRPr="006B58FC">
        <w:rPr>
          <w:rFonts w:ascii="Arial" w:eastAsia="Times New Roman" w:hAnsi="Arial" w:cs="Arial"/>
          <w:b/>
          <w:bCs/>
          <w:color w:val="000000"/>
          <w:sz w:val="22"/>
          <w:szCs w:val="22"/>
        </w:rPr>
        <w:t>Schedule issues:</w:t>
      </w:r>
      <w:r w:rsidRPr="006B58FC">
        <w:rPr>
          <w:rFonts w:ascii="Arial" w:eastAsia="Times New Roman" w:hAnsi="Arial" w:cs="Arial"/>
          <w:color w:val="000000"/>
          <w:sz w:val="22"/>
          <w:szCs w:val="22"/>
        </w:rPr>
        <w:t xml:space="preserve"> CCPD will make every effort to customize interview schedules to accommodate recruiters’ needs; similarly, CCPD will make every effort to ensure that only students who match the employer’s stated qualifications and work authorization are able to interview. Employers who decide to remove individuals from interview schedules are responsible for notifying those candidates and explaining why they were removed, unless CCPD permitted a “non-match” to schedule.</w:t>
      </w:r>
    </w:p>
    <w:p w14:paraId="1C63D9FD" w14:textId="77777777" w:rsidR="006B58FC" w:rsidRPr="006B58FC" w:rsidRDefault="006B58FC" w:rsidP="006B58FC">
      <w:pPr>
        <w:numPr>
          <w:ilvl w:val="0"/>
          <w:numId w:val="4"/>
        </w:numPr>
        <w:textAlignment w:val="baseline"/>
        <w:rPr>
          <w:rFonts w:ascii="Arial" w:eastAsia="Times New Roman" w:hAnsi="Arial" w:cs="Arial"/>
          <w:color w:val="000000"/>
          <w:sz w:val="22"/>
          <w:szCs w:val="22"/>
        </w:rPr>
      </w:pPr>
      <w:r w:rsidRPr="006B58FC">
        <w:rPr>
          <w:rFonts w:ascii="Arial" w:eastAsia="Times New Roman" w:hAnsi="Arial" w:cs="Arial"/>
          <w:b/>
          <w:bCs/>
          <w:color w:val="000000"/>
          <w:sz w:val="22"/>
          <w:szCs w:val="22"/>
        </w:rPr>
        <w:t>Schedule timing</w:t>
      </w:r>
      <w:r w:rsidRPr="006B58FC">
        <w:rPr>
          <w:rFonts w:ascii="Arial" w:eastAsia="Times New Roman" w:hAnsi="Arial" w:cs="Arial"/>
          <w:color w:val="000000"/>
          <w:sz w:val="22"/>
          <w:szCs w:val="22"/>
        </w:rPr>
        <w:t xml:space="preserve">: Employers should consider travel implications before interview schedules are finalized—or at least before student sign-up begins—to minimize conflicts on the interview date. CCPD will gladly accommodate employers’ schedule preferences when stated in advance. Please note that all interviews should be planned to conclude by close of business at 5 p.m. </w:t>
      </w:r>
    </w:p>
    <w:p w14:paraId="6D1B7B72" w14:textId="77777777" w:rsidR="006B58FC" w:rsidRPr="006B58FC" w:rsidRDefault="006B58FC" w:rsidP="006B58FC">
      <w:pPr>
        <w:rPr>
          <w:rFonts w:ascii="Times New Roman" w:eastAsia="Times New Roman" w:hAnsi="Times New Roman" w:cs="Times New Roman"/>
        </w:rPr>
      </w:pPr>
    </w:p>
    <w:p w14:paraId="525BC3CB" w14:textId="77777777" w:rsidR="006B58FC" w:rsidRPr="006B58FC" w:rsidRDefault="006B58FC" w:rsidP="006B58FC">
      <w:pPr>
        <w:spacing w:before="280" w:after="80"/>
        <w:outlineLvl w:val="2"/>
        <w:rPr>
          <w:rFonts w:ascii="Times New Roman" w:eastAsia="Times New Roman" w:hAnsi="Times New Roman" w:cs="Times New Roman"/>
          <w:b/>
          <w:bCs/>
          <w:sz w:val="27"/>
          <w:szCs w:val="27"/>
        </w:rPr>
      </w:pPr>
      <w:r w:rsidRPr="006B58FC">
        <w:rPr>
          <w:rFonts w:ascii="Arial" w:eastAsia="Times New Roman" w:hAnsi="Arial" w:cs="Arial"/>
          <w:b/>
          <w:bCs/>
          <w:color w:val="000000"/>
          <w:sz w:val="26"/>
          <w:szCs w:val="26"/>
        </w:rPr>
        <w:t>Transcripts /Academic Standing Verification / Work Authorization</w:t>
      </w:r>
    </w:p>
    <w:p w14:paraId="2573147F" w14:textId="4D7A8CB2" w:rsidR="006B58FC" w:rsidRPr="006B58FC" w:rsidRDefault="006B58FC" w:rsidP="006B58FC">
      <w:pPr>
        <w:numPr>
          <w:ilvl w:val="0"/>
          <w:numId w:val="5"/>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CCPD strongly discourages employers from requesting that students provide official transcripts at the initial interview. The fee for processing official transcript requests can present a financial burden to students who actively participate in interviewing. Employers that simply want to see courses completed can do so by requesting an “unofficial” transcript (degree audit or “advising report”), which students can download from their University Registrar’s account at no charge.</w:t>
      </w:r>
    </w:p>
    <w:p w14:paraId="6FBDCE9F" w14:textId="77777777" w:rsidR="005C388E" w:rsidRDefault="005C388E" w:rsidP="005C388E">
      <w:pPr>
        <w:ind w:left="720"/>
        <w:textAlignment w:val="baseline"/>
        <w:rPr>
          <w:rFonts w:ascii="Arial" w:eastAsia="Times New Roman" w:hAnsi="Arial" w:cs="Arial"/>
          <w:color w:val="000000"/>
          <w:sz w:val="22"/>
          <w:szCs w:val="22"/>
        </w:rPr>
      </w:pPr>
    </w:p>
    <w:p w14:paraId="31F501D4" w14:textId="77777777" w:rsidR="00C51CA6" w:rsidRDefault="00C51CA6" w:rsidP="005C388E">
      <w:pPr>
        <w:ind w:left="720"/>
        <w:textAlignment w:val="baseline"/>
        <w:rPr>
          <w:rFonts w:ascii="Arial" w:eastAsia="Times New Roman" w:hAnsi="Arial" w:cs="Arial"/>
          <w:color w:val="000000"/>
          <w:sz w:val="22"/>
          <w:szCs w:val="22"/>
        </w:rPr>
      </w:pPr>
    </w:p>
    <w:p w14:paraId="1F53DFD5" w14:textId="77777777" w:rsidR="00C51CA6" w:rsidRDefault="00C51CA6" w:rsidP="005C388E">
      <w:pPr>
        <w:ind w:left="720"/>
        <w:textAlignment w:val="baseline"/>
        <w:rPr>
          <w:rFonts w:ascii="Arial" w:eastAsia="Times New Roman" w:hAnsi="Arial" w:cs="Arial"/>
          <w:color w:val="000000"/>
          <w:sz w:val="22"/>
          <w:szCs w:val="22"/>
        </w:rPr>
      </w:pPr>
    </w:p>
    <w:p w14:paraId="6FBEC299" w14:textId="77777777" w:rsidR="00C51CA6" w:rsidRPr="00D425D2" w:rsidRDefault="00C51CA6" w:rsidP="005C388E">
      <w:pPr>
        <w:ind w:left="720"/>
        <w:textAlignment w:val="baseline"/>
        <w:rPr>
          <w:rFonts w:ascii="Arial" w:eastAsia="Times New Roman" w:hAnsi="Arial" w:cs="Arial"/>
          <w:color w:val="000000"/>
          <w:sz w:val="22"/>
          <w:szCs w:val="22"/>
        </w:rPr>
      </w:pPr>
    </w:p>
    <w:p w14:paraId="333224A2" w14:textId="77777777" w:rsidR="006B58FC" w:rsidRPr="006B58FC" w:rsidRDefault="006B58FC" w:rsidP="006B58FC">
      <w:pPr>
        <w:spacing w:before="280" w:after="80"/>
        <w:outlineLvl w:val="2"/>
        <w:rPr>
          <w:rFonts w:ascii="Times New Roman" w:eastAsia="Times New Roman" w:hAnsi="Times New Roman" w:cs="Times New Roman"/>
          <w:b/>
          <w:bCs/>
          <w:sz w:val="27"/>
          <w:szCs w:val="27"/>
        </w:rPr>
      </w:pPr>
      <w:r w:rsidRPr="006B58FC">
        <w:rPr>
          <w:rFonts w:ascii="Arial" w:eastAsia="Times New Roman" w:hAnsi="Arial" w:cs="Arial"/>
          <w:b/>
          <w:bCs/>
          <w:color w:val="000000"/>
          <w:sz w:val="26"/>
          <w:szCs w:val="26"/>
        </w:rPr>
        <w:lastRenderedPageBreak/>
        <w:t>Student Privacy Issues</w:t>
      </w:r>
    </w:p>
    <w:p w14:paraId="25B4234F" w14:textId="6D6A8C77" w:rsidR="006B58FC" w:rsidRPr="006B58FC" w:rsidRDefault="008A4C1F" w:rsidP="006B58FC">
      <w:pPr>
        <w:numPr>
          <w:ilvl w:val="0"/>
          <w:numId w:val="6"/>
        </w:numPr>
        <w:textAlignment w:val="baseline"/>
        <w:rPr>
          <w:rFonts w:ascii="Arial" w:eastAsia="Times New Roman" w:hAnsi="Arial" w:cs="Arial"/>
          <w:color w:val="000000"/>
          <w:sz w:val="22"/>
          <w:szCs w:val="22"/>
        </w:rPr>
      </w:pPr>
      <w:hyperlink r:id="rId8" w:history="1">
        <w:r w:rsidR="00217DCA" w:rsidRPr="008A4C1F">
          <w:rPr>
            <w:rStyle w:val="Hyperlink"/>
            <w:rFonts w:ascii="Arial" w:eastAsia="Times New Roman" w:hAnsi="Arial" w:cs="Arial"/>
            <w:sz w:val="22"/>
            <w:szCs w:val="22"/>
          </w:rPr>
          <w:t>FERPA</w:t>
        </w:r>
      </w:hyperlink>
    </w:p>
    <w:p w14:paraId="5077A236" w14:textId="6BC8B5F0" w:rsidR="006B58FC" w:rsidRPr="00D425D2" w:rsidRDefault="006B58FC" w:rsidP="006B58FC">
      <w:pPr>
        <w:numPr>
          <w:ilvl w:val="0"/>
          <w:numId w:val="6"/>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Social security numbers should not be used during the hiring process.</w:t>
      </w:r>
    </w:p>
    <w:p w14:paraId="1896DC05" w14:textId="77777777" w:rsidR="006B58FC" w:rsidRPr="006B58FC" w:rsidRDefault="006B58FC" w:rsidP="006B58FC">
      <w:pPr>
        <w:spacing w:before="280" w:after="80"/>
        <w:outlineLvl w:val="2"/>
        <w:rPr>
          <w:rFonts w:ascii="Times New Roman" w:eastAsia="Times New Roman" w:hAnsi="Times New Roman" w:cs="Times New Roman"/>
          <w:b/>
          <w:bCs/>
          <w:sz w:val="27"/>
          <w:szCs w:val="27"/>
        </w:rPr>
      </w:pPr>
      <w:r w:rsidRPr="006B58FC">
        <w:rPr>
          <w:rFonts w:ascii="Arial" w:eastAsia="Times New Roman" w:hAnsi="Arial" w:cs="Arial"/>
          <w:b/>
          <w:bCs/>
          <w:color w:val="000000"/>
          <w:sz w:val="26"/>
          <w:szCs w:val="26"/>
        </w:rPr>
        <w:t>Unpaid / Volunteer Work</w:t>
      </w:r>
    </w:p>
    <w:p w14:paraId="62B7F360" w14:textId="74F9C967" w:rsidR="00317AE9" w:rsidRDefault="006B58FC" w:rsidP="00317AE9">
      <w:pPr>
        <w:pStyle w:val="ListParagraph"/>
        <w:numPr>
          <w:ilvl w:val="0"/>
          <w:numId w:val="9"/>
        </w:numPr>
        <w:rPr>
          <w:rFonts w:ascii="Times New Roman" w:eastAsia="Times New Roman" w:hAnsi="Times New Roman" w:cs="Times New Roman"/>
        </w:rPr>
      </w:pPr>
      <w:r w:rsidRPr="00317AE9">
        <w:rPr>
          <w:rFonts w:ascii="Arial" w:eastAsia="Times New Roman" w:hAnsi="Arial" w:cs="Arial"/>
          <w:color w:val="000000"/>
          <w:sz w:val="22"/>
          <w:szCs w:val="22"/>
        </w:rPr>
        <w:t>CCPD does not post for u</w:t>
      </w:r>
      <w:r w:rsidR="00317AE9" w:rsidRPr="00317AE9">
        <w:rPr>
          <w:rFonts w:ascii="Arial" w:eastAsia="Times New Roman" w:hAnsi="Arial" w:cs="Arial"/>
          <w:color w:val="000000"/>
          <w:sz w:val="22"/>
          <w:szCs w:val="22"/>
        </w:rPr>
        <w:t>npaid internships or employment unless the internship description meets the 6 criteria outlined in</w:t>
      </w:r>
      <w:r w:rsidR="003A4F81">
        <w:rPr>
          <w:rFonts w:ascii="Arial" w:eastAsia="Times New Roman" w:hAnsi="Arial" w:cs="Arial"/>
          <w:color w:val="000000"/>
          <w:sz w:val="22"/>
          <w:szCs w:val="22"/>
        </w:rPr>
        <w:t xml:space="preserve"> the </w:t>
      </w:r>
      <w:r w:rsidR="007F0C3D">
        <w:rPr>
          <w:rFonts w:ascii="Arial" w:eastAsia="Times New Roman" w:hAnsi="Arial" w:cs="Arial"/>
          <w:color w:val="000000"/>
          <w:sz w:val="22"/>
          <w:szCs w:val="22"/>
        </w:rPr>
        <w:t>U.S. Department</w:t>
      </w:r>
      <w:r w:rsidR="003A4F81">
        <w:rPr>
          <w:rFonts w:ascii="Arial" w:eastAsia="Times New Roman" w:hAnsi="Arial" w:cs="Arial"/>
          <w:color w:val="000000"/>
          <w:sz w:val="22"/>
          <w:szCs w:val="22"/>
        </w:rPr>
        <w:t xml:space="preserve"> of Labor </w:t>
      </w:r>
      <w:hyperlink r:id="rId9" w:history="1">
        <w:r w:rsidR="00317AE9" w:rsidRPr="00317AE9">
          <w:rPr>
            <w:rStyle w:val="Hyperlink"/>
            <w:rFonts w:ascii="Arial" w:eastAsia="Times New Roman" w:hAnsi="Arial" w:cs="Arial"/>
            <w:sz w:val="22"/>
            <w:szCs w:val="22"/>
          </w:rPr>
          <w:t xml:space="preserve">the </w:t>
        </w:r>
        <w:r w:rsidR="00317AE9" w:rsidRPr="00317AE9">
          <w:rPr>
            <w:rStyle w:val="Hyperlink"/>
            <w:rFonts w:ascii="Times New Roman" w:eastAsia="Times New Roman" w:hAnsi="Times New Roman" w:cs="Times New Roman"/>
          </w:rPr>
          <w:t xml:space="preserve">Fact Sheet #71: Internship Programs </w:t>
        </w:r>
        <w:proofErr w:type="gramStart"/>
        <w:r w:rsidR="00317AE9" w:rsidRPr="00317AE9">
          <w:rPr>
            <w:rStyle w:val="Hyperlink"/>
            <w:rFonts w:ascii="Times New Roman" w:eastAsia="Times New Roman" w:hAnsi="Times New Roman" w:cs="Times New Roman"/>
          </w:rPr>
          <w:t>Under The</w:t>
        </w:r>
        <w:proofErr w:type="gramEnd"/>
        <w:r w:rsidR="00317AE9" w:rsidRPr="00317AE9">
          <w:rPr>
            <w:rStyle w:val="Hyperlink"/>
            <w:rFonts w:ascii="Times New Roman" w:eastAsia="Times New Roman" w:hAnsi="Times New Roman" w:cs="Times New Roman"/>
          </w:rPr>
          <w:t xml:space="preserve"> Fair Labor Standards Act.</w:t>
        </w:r>
      </w:hyperlink>
      <w:r w:rsidR="00317AE9" w:rsidRPr="00317AE9">
        <w:rPr>
          <w:rFonts w:ascii="Times New Roman" w:eastAsia="Times New Roman" w:hAnsi="Times New Roman" w:cs="Times New Roman"/>
        </w:rPr>
        <w:t xml:space="preserve"> </w:t>
      </w:r>
    </w:p>
    <w:p w14:paraId="0D4DD4F0" w14:textId="77777777" w:rsidR="008A4C1F" w:rsidRPr="008A4C1F" w:rsidRDefault="008A4C1F" w:rsidP="008A4C1F">
      <w:pPr>
        <w:rPr>
          <w:rFonts w:ascii="Times New Roman" w:eastAsia="Times New Roman" w:hAnsi="Times New Roman" w:cs="Times New Roman"/>
          <w:b/>
        </w:rPr>
      </w:pPr>
      <w:bookmarkStart w:id="0" w:name="_GoBack"/>
      <w:bookmarkEnd w:id="0"/>
    </w:p>
    <w:p w14:paraId="7DEEC3CA" w14:textId="77777777" w:rsidR="008A4C1F" w:rsidRPr="008A4C1F" w:rsidRDefault="008A4C1F" w:rsidP="008A4C1F">
      <w:pPr>
        <w:rPr>
          <w:rFonts w:ascii="Arial" w:eastAsia="Times New Roman" w:hAnsi="Arial" w:cs="Arial"/>
          <w:b/>
        </w:rPr>
      </w:pPr>
      <w:r w:rsidRPr="008A4C1F">
        <w:rPr>
          <w:rFonts w:ascii="Arial" w:eastAsia="Times New Roman" w:hAnsi="Arial" w:cs="Arial"/>
          <w:b/>
        </w:rPr>
        <w:t>Campus Marketing/Promotional Postings</w:t>
      </w:r>
    </w:p>
    <w:p w14:paraId="4BDA1CF6" w14:textId="5479CE1A" w:rsidR="008A4C1F" w:rsidRPr="008A4C1F" w:rsidRDefault="008A4C1F" w:rsidP="008A4C1F">
      <w:pPr>
        <w:pStyle w:val="ListParagraph"/>
        <w:numPr>
          <w:ilvl w:val="0"/>
          <w:numId w:val="9"/>
        </w:numPr>
        <w:rPr>
          <w:rFonts w:ascii="Arial" w:eastAsia="Times New Roman" w:hAnsi="Arial" w:cs="Arial"/>
          <w:sz w:val="22"/>
        </w:rPr>
      </w:pPr>
      <w:r w:rsidRPr="008A4C1F">
        <w:rPr>
          <w:rFonts w:ascii="Arial" w:eastAsia="Times New Roman" w:hAnsi="Arial" w:cs="Arial"/>
          <w:sz w:val="22"/>
        </w:rPr>
        <w:t>These positions have job titles such as “brand ambassador” or “campus representative” and the target customer or audience is fellow students, staff/faculty, and the campus community.</w:t>
      </w:r>
    </w:p>
    <w:p w14:paraId="78C2C31A" w14:textId="5FE48B8B" w:rsidR="008A4C1F" w:rsidRPr="008A4C1F" w:rsidRDefault="008A4C1F" w:rsidP="008A4C1F">
      <w:pPr>
        <w:pStyle w:val="ListParagraph"/>
        <w:numPr>
          <w:ilvl w:val="0"/>
          <w:numId w:val="9"/>
        </w:numPr>
        <w:rPr>
          <w:rFonts w:ascii="Arial" w:eastAsia="Times New Roman" w:hAnsi="Arial" w:cs="Arial"/>
          <w:sz w:val="22"/>
        </w:rPr>
      </w:pPr>
      <w:r w:rsidRPr="008A4C1F">
        <w:rPr>
          <w:rFonts w:ascii="Arial" w:eastAsia="Times New Roman" w:hAnsi="Arial" w:cs="Arial"/>
          <w:sz w:val="22"/>
        </w:rPr>
        <w:t>Where the primary target market is Lehigh University students, organizations, staff/faculty, or the general campus community, candidates must be paid an hourly wage equal to or above minimum wage.   Wage must be disclosed in the posting.  Unpaid, stipend, commission-only, or quota-based positions are not accepted.  Students cannot be solely compensated in product, rewards, prizes, or any other type of non-monetary means.  Academic credit is not an acceptable form of compensation, since the employer plays no role in granting credit for the opportunity.  These positions will be tagged as “part-time work” in the LUCIE system.</w:t>
      </w:r>
    </w:p>
    <w:p w14:paraId="2662D9D9" w14:textId="77777777" w:rsidR="006B58FC" w:rsidRPr="006B58FC" w:rsidRDefault="006B58FC" w:rsidP="006B58FC">
      <w:pPr>
        <w:spacing w:before="280" w:after="80"/>
        <w:outlineLvl w:val="2"/>
        <w:rPr>
          <w:rFonts w:ascii="Times New Roman" w:eastAsia="Times New Roman" w:hAnsi="Times New Roman" w:cs="Times New Roman"/>
          <w:b/>
          <w:bCs/>
          <w:sz w:val="27"/>
          <w:szCs w:val="27"/>
        </w:rPr>
      </w:pPr>
      <w:r w:rsidRPr="006B58FC">
        <w:rPr>
          <w:rFonts w:ascii="Arial" w:eastAsia="Times New Roman" w:hAnsi="Arial" w:cs="Arial"/>
          <w:b/>
          <w:bCs/>
          <w:color w:val="000000"/>
          <w:sz w:val="26"/>
          <w:szCs w:val="26"/>
        </w:rPr>
        <w:t>Legal Notes for Employers</w:t>
      </w:r>
    </w:p>
    <w:p w14:paraId="394C2882" w14:textId="77777777" w:rsidR="006B58FC" w:rsidRPr="006B58FC" w:rsidRDefault="006B58FC" w:rsidP="006B58FC">
      <w:pPr>
        <w:numPr>
          <w:ilvl w:val="0"/>
          <w:numId w:val="8"/>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The Family Education Rights and Privacy Act (FERPA) requires signed written consent from a student prior to the disclosure of personally identifiable information from education records by an educational institution. All students registered as job seekers with The Center for Career &amp; Professional Development is required to sign such a consent form so that this office can legally provide their information to potential employers.</w:t>
      </w:r>
    </w:p>
    <w:p w14:paraId="4669EF2C" w14:textId="53D96943" w:rsidR="00D425D2" w:rsidRPr="00D425D2" w:rsidRDefault="006B58FC" w:rsidP="00D425D2">
      <w:pPr>
        <w:numPr>
          <w:ilvl w:val="0"/>
          <w:numId w:val="8"/>
        </w:numPr>
        <w:textAlignment w:val="baseline"/>
        <w:rPr>
          <w:rFonts w:ascii="Times New Roman" w:eastAsia="Times New Roman" w:hAnsi="Times New Roman" w:cs="Times New Roman"/>
        </w:rPr>
      </w:pPr>
      <w:r w:rsidRPr="006B58FC">
        <w:rPr>
          <w:rFonts w:ascii="Arial" w:eastAsia="Times New Roman" w:hAnsi="Arial" w:cs="Arial"/>
          <w:color w:val="000000"/>
          <w:sz w:val="22"/>
          <w:szCs w:val="22"/>
        </w:rPr>
        <w:t>Employers should know that re</w:t>
      </w:r>
      <w:r w:rsidR="00A06383">
        <w:rPr>
          <w:rFonts w:ascii="Arial" w:eastAsia="Times New Roman" w:hAnsi="Arial" w:cs="Arial"/>
          <w:color w:val="000000"/>
          <w:sz w:val="22"/>
          <w:szCs w:val="22"/>
        </w:rPr>
        <w:t>-</w:t>
      </w:r>
      <w:r w:rsidRPr="006B58FC">
        <w:rPr>
          <w:rFonts w:ascii="Arial" w:eastAsia="Times New Roman" w:hAnsi="Arial" w:cs="Arial"/>
          <w:color w:val="000000"/>
          <w:sz w:val="22"/>
          <w:szCs w:val="22"/>
        </w:rPr>
        <w:t>disclosure of student information is prohibited. In other words, employers who receive students’ resumes and educational information may use it only for the original purpose for which disclosure was granted. Thus employers may not transmit (or re</w:t>
      </w:r>
      <w:r w:rsidR="004A3210">
        <w:rPr>
          <w:rFonts w:ascii="Arial" w:eastAsia="Times New Roman" w:hAnsi="Arial" w:cs="Arial"/>
          <w:color w:val="000000"/>
          <w:sz w:val="22"/>
          <w:szCs w:val="22"/>
        </w:rPr>
        <w:t>-</w:t>
      </w:r>
      <w:r w:rsidRPr="006B58FC">
        <w:rPr>
          <w:rFonts w:ascii="Arial" w:eastAsia="Times New Roman" w:hAnsi="Arial" w:cs="Arial"/>
          <w:color w:val="000000"/>
          <w:sz w:val="22"/>
          <w:szCs w:val="22"/>
        </w:rPr>
        <w:t>disclose) student information to any other employer or third party, nor to others within the employing organization for any purpose other than employment purposes. If an organization improperly re</w:t>
      </w:r>
      <w:r w:rsidR="004A3210">
        <w:rPr>
          <w:rFonts w:ascii="Arial" w:eastAsia="Times New Roman" w:hAnsi="Arial" w:cs="Arial"/>
          <w:color w:val="000000"/>
          <w:sz w:val="22"/>
          <w:szCs w:val="22"/>
        </w:rPr>
        <w:t>-</w:t>
      </w:r>
      <w:r w:rsidRPr="006B58FC">
        <w:rPr>
          <w:rFonts w:ascii="Arial" w:eastAsia="Times New Roman" w:hAnsi="Arial" w:cs="Arial"/>
          <w:color w:val="000000"/>
          <w:sz w:val="22"/>
          <w:szCs w:val="22"/>
        </w:rPr>
        <w:t>discloses student records, federal law prohibits that party from obtaining student records for a period of at least five years.</w:t>
      </w:r>
    </w:p>
    <w:p w14:paraId="18063A41" w14:textId="77777777" w:rsidR="00D425D2" w:rsidRPr="00D425D2" w:rsidRDefault="00D425D2" w:rsidP="00D425D2">
      <w:pPr>
        <w:ind w:left="720"/>
        <w:textAlignment w:val="baseline"/>
        <w:rPr>
          <w:rFonts w:ascii="Arial" w:hAnsi="Arial" w:cs="Arial"/>
          <w:color w:val="000000"/>
          <w:sz w:val="22"/>
          <w:szCs w:val="22"/>
        </w:rPr>
      </w:pPr>
    </w:p>
    <w:p w14:paraId="07A03621" w14:textId="52508306" w:rsidR="006B58FC" w:rsidRPr="00D425D2" w:rsidRDefault="006B58FC">
      <w:pPr>
        <w:rPr>
          <w:sz w:val="22"/>
        </w:rPr>
      </w:pPr>
      <w:r w:rsidRPr="006B58FC">
        <w:rPr>
          <w:rFonts w:ascii="Arial" w:eastAsia="Times New Roman" w:hAnsi="Arial" w:cs="Arial"/>
          <w:b/>
          <w:bCs/>
          <w:i/>
          <w:iCs/>
          <w:color w:val="000000"/>
          <w:sz w:val="22"/>
          <w:szCs w:val="22"/>
        </w:rPr>
        <w:t xml:space="preserve">The Center for Career &amp; Professional Development is committed to equal employment opportunity for all persons and provides services to our students and employers on a nondiscriminatory basis. We expect all employers to comply with U.S. and </w:t>
      </w:r>
      <w:r w:rsidR="001703B3">
        <w:rPr>
          <w:rFonts w:ascii="Arial" w:eastAsia="Times New Roman" w:hAnsi="Arial" w:cs="Arial"/>
          <w:b/>
          <w:bCs/>
          <w:i/>
          <w:iCs/>
          <w:color w:val="000000"/>
          <w:sz w:val="22"/>
          <w:szCs w:val="22"/>
        </w:rPr>
        <w:t>State</w:t>
      </w:r>
      <w:r w:rsidRPr="006B58FC">
        <w:rPr>
          <w:rFonts w:ascii="Arial" w:eastAsia="Times New Roman" w:hAnsi="Arial" w:cs="Arial"/>
          <w:b/>
          <w:bCs/>
          <w:i/>
          <w:iCs/>
          <w:color w:val="000000"/>
          <w:sz w:val="22"/>
          <w:szCs w:val="22"/>
        </w:rPr>
        <w:t xml:space="preserve"> employment laws and we recommend including an EEO statement with all job descriptions.</w:t>
      </w:r>
      <w:r w:rsidRPr="006B58FC">
        <w:rPr>
          <w:rFonts w:ascii="Arial" w:eastAsia="Times New Roman" w:hAnsi="Arial" w:cs="Arial"/>
          <w:color w:val="000000"/>
          <w:sz w:val="22"/>
          <w:szCs w:val="22"/>
        </w:rPr>
        <w:t xml:space="preserve"> </w:t>
      </w:r>
    </w:p>
    <w:sectPr w:rsidR="006B58FC" w:rsidRPr="00D425D2" w:rsidSect="00D425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54BC2"/>
    <w:multiLevelType w:val="multilevel"/>
    <w:tmpl w:val="21F4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1090B"/>
    <w:multiLevelType w:val="multilevel"/>
    <w:tmpl w:val="2A1E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C4DB5"/>
    <w:multiLevelType w:val="multilevel"/>
    <w:tmpl w:val="D45A2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3D10B0"/>
    <w:multiLevelType w:val="multilevel"/>
    <w:tmpl w:val="DDF4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3750B"/>
    <w:multiLevelType w:val="multilevel"/>
    <w:tmpl w:val="D6D8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9E237D"/>
    <w:multiLevelType w:val="multilevel"/>
    <w:tmpl w:val="6058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BE046C"/>
    <w:multiLevelType w:val="multilevel"/>
    <w:tmpl w:val="C1B4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FD5157"/>
    <w:multiLevelType w:val="multilevel"/>
    <w:tmpl w:val="59FC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8F66DB"/>
    <w:multiLevelType w:val="multilevel"/>
    <w:tmpl w:val="65E0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0D2DFC"/>
    <w:multiLevelType w:val="hybridMultilevel"/>
    <w:tmpl w:val="BB92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6"/>
  </w:num>
  <w:num w:numId="6">
    <w:abstractNumId w:val="3"/>
  </w:num>
  <w:num w:numId="7">
    <w:abstractNumId w:val="4"/>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3C"/>
    <w:rsid w:val="00097610"/>
    <w:rsid w:val="001703B3"/>
    <w:rsid w:val="00174568"/>
    <w:rsid w:val="001D76DB"/>
    <w:rsid w:val="00217DCA"/>
    <w:rsid w:val="00267CED"/>
    <w:rsid w:val="00317AE9"/>
    <w:rsid w:val="00362053"/>
    <w:rsid w:val="003A4F81"/>
    <w:rsid w:val="0042463C"/>
    <w:rsid w:val="0048181E"/>
    <w:rsid w:val="00490A14"/>
    <w:rsid w:val="004A3210"/>
    <w:rsid w:val="00566BA0"/>
    <w:rsid w:val="005C388E"/>
    <w:rsid w:val="006B58FC"/>
    <w:rsid w:val="006C32F7"/>
    <w:rsid w:val="007925F0"/>
    <w:rsid w:val="007C6A39"/>
    <w:rsid w:val="007F0C3D"/>
    <w:rsid w:val="00832FF3"/>
    <w:rsid w:val="00855F35"/>
    <w:rsid w:val="008A4C1F"/>
    <w:rsid w:val="008C6A7D"/>
    <w:rsid w:val="00A06383"/>
    <w:rsid w:val="00AB49B2"/>
    <w:rsid w:val="00AE4EB3"/>
    <w:rsid w:val="00B11D35"/>
    <w:rsid w:val="00C32A3B"/>
    <w:rsid w:val="00C51CA6"/>
    <w:rsid w:val="00D425D2"/>
    <w:rsid w:val="00D90F15"/>
    <w:rsid w:val="00FA4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BC13"/>
  <w15:docId w15:val="{714AC787-0BA8-40DD-9618-D1A80977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B58F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58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58F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B58FC"/>
    <w:rPr>
      <w:color w:val="0000FF"/>
      <w:u w:val="single"/>
    </w:rPr>
  </w:style>
  <w:style w:type="paragraph" w:styleId="ListParagraph">
    <w:name w:val="List Paragraph"/>
    <w:basedOn w:val="Normal"/>
    <w:uiPriority w:val="34"/>
    <w:qFormat/>
    <w:rsid w:val="00317AE9"/>
    <w:pPr>
      <w:ind w:left="720"/>
      <w:contextualSpacing/>
    </w:pPr>
  </w:style>
  <w:style w:type="paragraph" w:styleId="BalloonText">
    <w:name w:val="Balloon Text"/>
    <w:basedOn w:val="Normal"/>
    <w:link w:val="BalloonTextChar"/>
    <w:uiPriority w:val="99"/>
    <w:semiHidden/>
    <w:unhideWhenUsed/>
    <w:rsid w:val="00AE4EB3"/>
    <w:rPr>
      <w:rFonts w:ascii="Tahoma" w:hAnsi="Tahoma" w:cs="Tahoma"/>
      <w:sz w:val="16"/>
      <w:szCs w:val="16"/>
    </w:rPr>
  </w:style>
  <w:style w:type="character" w:customStyle="1" w:styleId="BalloonTextChar">
    <w:name w:val="Balloon Text Char"/>
    <w:basedOn w:val="DefaultParagraphFont"/>
    <w:link w:val="BalloonText"/>
    <w:uiPriority w:val="99"/>
    <w:semiHidden/>
    <w:rsid w:val="00AE4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0889">
      <w:bodyDiv w:val="1"/>
      <w:marLeft w:val="0"/>
      <w:marRight w:val="0"/>
      <w:marTop w:val="0"/>
      <w:marBottom w:val="0"/>
      <w:divBdr>
        <w:top w:val="none" w:sz="0" w:space="0" w:color="auto"/>
        <w:left w:val="none" w:sz="0" w:space="0" w:color="auto"/>
        <w:bottom w:val="none" w:sz="0" w:space="0" w:color="auto"/>
        <w:right w:val="none" w:sz="0" w:space="0" w:color="auto"/>
      </w:divBdr>
    </w:div>
    <w:div w:id="717977167">
      <w:bodyDiv w:val="1"/>
      <w:marLeft w:val="0"/>
      <w:marRight w:val="0"/>
      <w:marTop w:val="0"/>
      <w:marBottom w:val="0"/>
      <w:divBdr>
        <w:top w:val="none" w:sz="0" w:space="0" w:color="auto"/>
        <w:left w:val="none" w:sz="0" w:space="0" w:color="auto"/>
        <w:bottom w:val="none" w:sz="0" w:space="0" w:color="auto"/>
        <w:right w:val="none" w:sz="0" w:space="0" w:color="auto"/>
      </w:divBdr>
    </w:div>
    <w:div w:id="794371636">
      <w:bodyDiv w:val="1"/>
      <w:marLeft w:val="0"/>
      <w:marRight w:val="0"/>
      <w:marTop w:val="0"/>
      <w:marBottom w:val="0"/>
      <w:divBdr>
        <w:top w:val="none" w:sz="0" w:space="0" w:color="auto"/>
        <w:left w:val="none" w:sz="0" w:space="0" w:color="auto"/>
        <w:bottom w:val="none" w:sz="0" w:space="0" w:color="auto"/>
        <w:right w:val="none" w:sz="0" w:space="0" w:color="auto"/>
      </w:divBdr>
    </w:div>
    <w:div w:id="1258713837">
      <w:bodyDiv w:val="1"/>
      <w:marLeft w:val="0"/>
      <w:marRight w:val="0"/>
      <w:marTop w:val="0"/>
      <w:marBottom w:val="0"/>
      <w:divBdr>
        <w:top w:val="none" w:sz="0" w:space="0" w:color="auto"/>
        <w:left w:val="none" w:sz="0" w:space="0" w:color="auto"/>
        <w:bottom w:val="none" w:sz="0" w:space="0" w:color="auto"/>
        <w:right w:val="none" w:sz="0" w:space="0" w:color="auto"/>
      </w:divBdr>
    </w:div>
    <w:div w:id="2065718881">
      <w:bodyDiv w:val="1"/>
      <w:marLeft w:val="0"/>
      <w:marRight w:val="0"/>
      <w:marTop w:val="0"/>
      <w:marBottom w:val="0"/>
      <w:divBdr>
        <w:top w:val="none" w:sz="0" w:space="0" w:color="auto"/>
        <w:left w:val="none" w:sz="0" w:space="0" w:color="auto"/>
        <w:bottom w:val="none" w:sz="0" w:space="0" w:color="auto"/>
        <w:right w:val="none" w:sz="0" w:space="0" w:color="auto"/>
      </w:divBdr>
    </w:div>
    <w:div w:id="2072459745">
      <w:bodyDiv w:val="1"/>
      <w:marLeft w:val="0"/>
      <w:marRight w:val="0"/>
      <w:marTop w:val="0"/>
      <w:marBottom w:val="0"/>
      <w:divBdr>
        <w:top w:val="none" w:sz="0" w:space="0" w:color="auto"/>
        <w:left w:val="none" w:sz="0" w:space="0" w:color="auto"/>
        <w:bottom w:val="none" w:sz="0" w:space="0" w:color="auto"/>
        <w:right w:val="none" w:sz="0" w:space="0" w:color="auto"/>
      </w:divBdr>
      <w:divsChild>
        <w:div w:id="1864005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91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49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55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822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422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eweb.org/knowledge/legal/ferpa-basics.aspx" TargetMode="External"/><Relationship Id="rId3" Type="http://schemas.openxmlformats.org/officeDocument/2006/relationships/styles" Target="styles.xml"/><Relationship Id="rId7" Type="http://schemas.openxmlformats.org/officeDocument/2006/relationships/hyperlink" Target="http://www.naceweb.org/knowledge/principles-for-professional-practic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l.gov/whd/regs/compliance/whdfs7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826A6-7777-4DA7-811E-04286B7D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 Camoni Hof</cp:lastModifiedBy>
  <cp:revision>23</cp:revision>
  <cp:lastPrinted>2016-08-01T13:38:00Z</cp:lastPrinted>
  <dcterms:created xsi:type="dcterms:W3CDTF">2016-07-18T21:22:00Z</dcterms:created>
  <dcterms:modified xsi:type="dcterms:W3CDTF">2016-08-21T20:37:00Z</dcterms:modified>
</cp:coreProperties>
</file>